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6"/>
        <w:gridCol w:w="1134"/>
        <w:gridCol w:w="1274"/>
        <w:gridCol w:w="1418"/>
        <w:gridCol w:w="1134"/>
        <w:gridCol w:w="2975"/>
        <w:gridCol w:w="1418"/>
      </w:tblGrid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203181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08.06.2020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RA-89116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падение давления в гидросистеме № 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203541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26.06.2020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RA-22490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сигнализации "стружка в главном редукторе"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79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207281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VQ-BJN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отказ левого двигателя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210361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VQ-BAG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неисправность инерциальной 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210441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23.01.2021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VP-BDL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вентилятора обдува отсека авионики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 xml:space="preserve">SCF-NP,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F-POST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210521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27.01.2021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A-330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VQ-BQY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напольного покрытия обогреваемого поля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95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210723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06.02.2021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А-330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VQ-BQZ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помпаж СУ № 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210881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14.02.2021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RA-89137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засорение топливного фильтра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FUEL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211883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RA-89035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, WSTRW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212001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VP-BCJ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ложная сигнализация открытия грузовой двери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212024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EI-FCH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системы кондиционирования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212142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L410 UVP-E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RA-67693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ложная сигнализация положения стоек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212223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RА-89077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212221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A-330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VP-BUC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212222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A-330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VQ-BPI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431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212341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RA-22490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сигнализация об отказе ЭРД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212482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VP-BWW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реверса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212562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09.05.2021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RA-17812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при рулении касание воздушным винтов о землю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LOC-G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212584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10.05.2021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VP-BJV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неисправность инерциальной 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212902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26.05.2021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Ан-26Б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RA-26604</w:t>
            </w:r>
          </w:p>
        </w:tc>
        <w:tc>
          <w:tcPr>
            <w:tcW w:w="29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 посадке разрушение пневматиков колес основных опор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1c58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LibreOffice/7.2.4.1$Linux_X86_64 LibreOffice_project/27d75539669ac387bb498e35313b970b7fe9c4f9</Application>
  <AppVersion>15.0000</AppVersion>
  <Pages>1</Pages>
  <Words>232</Words>
  <Characters>1657</Characters>
  <CharactersWithSpaces>1740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2022-01-17T09:23:00Z</dcterms:created>
  <dc:creator>Бывалина Кристина</dc:creator>
  <dc:description/>
  <dc:language>ru-RU</dc:language>
  <cp:lastModifiedBy/>
  <dcterms:modified xsi:type="dcterms:W3CDTF">2022-01-26T16:16:07Z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